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D93169" w:rsidRPr="00D93169" w:rsidRDefault="00D93169" w:rsidP="00B72513">
      <w:pPr>
        <w:shd w:val="clear" w:color="auto" w:fill="FFFFFF"/>
        <w:spacing w:before="90" w:after="90"/>
        <w:jc w:val="both"/>
        <w:outlineLvl w:val="1"/>
        <w:rPr>
          <w:rFonts w:ascii="Arial" w:hAnsi="Arial" w:cs="Arial"/>
          <w:b/>
          <w:color w:val="000000" w:themeColor="text1"/>
          <w:sz w:val="44"/>
          <w:szCs w:val="44"/>
        </w:rPr>
      </w:pPr>
      <w:r w:rsidRPr="00D93169">
        <w:rPr>
          <w:rFonts w:ascii="Arial" w:hAnsi="Arial" w:cs="Arial"/>
          <w:b/>
          <w:color w:val="000000" w:themeColor="text1"/>
          <w:sz w:val="44"/>
          <w:szCs w:val="44"/>
        </w:rPr>
        <w:t>Assignment Details</w:t>
      </w:r>
    </w:p>
    <w:p w:rsidR="00D93169" w:rsidRDefault="00011055" w:rsidP="00B72513">
      <w:pPr>
        <w:shd w:val="clear" w:color="auto" w:fill="FFFFFF"/>
        <w:spacing w:before="180" w:after="180"/>
        <w:ind w:firstLine="420"/>
        <w:jc w:val="both"/>
        <w:rPr>
          <w:rFonts w:ascii="Arial" w:hAnsi="Arial" w:cs="Arial"/>
          <w:color w:val="000000" w:themeColor="text1"/>
        </w:rPr>
      </w:pPr>
      <w:r w:rsidRPr="00011055">
        <w:rPr>
          <w:rFonts w:ascii="Arial" w:hAnsi="Arial" w:cs="Arial"/>
          <w:color w:val="000000" w:themeColor="text1"/>
        </w:rPr>
        <w:t>This is essentially a repeat of the in-class exercise from Wednesday 8/28, except now we are using different data and a different worksheet.  In Wednesday's class, we used the average of all rain rate data for September-October-November (SON) of each year.  For this exercise, we will use the heaviest rain rate: the maximum daily rain rate from each SON season.</w:t>
      </w:r>
    </w:p>
    <w:p w:rsidR="00D93169" w:rsidRPr="00B72513" w:rsidRDefault="0075499D" w:rsidP="00B72513">
      <w:pPr>
        <w:shd w:val="clear" w:color="auto" w:fill="FFFFFF"/>
        <w:spacing w:before="180" w:after="180"/>
        <w:jc w:val="both"/>
        <w:rPr>
          <w:rFonts w:ascii="Arial" w:hAnsi="Arial" w:cs="Arial"/>
          <w:color w:val="000000" w:themeColor="text1"/>
        </w:rPr>
      </w:pPr>
      <w:bookmarkStart w:id="0" w:name="_GoBack"/>
      <w:bookmarkEnd w:id="0"/>
      <w:r w:rsidRPr="00B72513">
        <w:rPr>
          <w:rFonts w:ascii="Arial" w:hAnsi="Arial" w:cs="Arial"/>
          <w:color w:val="000000" w:themeColor="text1"/>
        </w:rPr>
        <w:t>-------------------------------------------------------------------------------------------------------</w:t>
      </w:r>
    </w:p>
    <w:p w:rsidR="0078547C" w:rsidRPr="0078547C" w:rsidRDefault="0078547C" w:rsidP="0078547C">
      <w:pPr>
        <w:shd w:val="clear" w:color="auto" w:fill="FFFFFF"/>
        <w:spacing w:line="240" w:lineRule="atLeast"/>
        <w:ind w:firstLine="420"/>
        <w:jc w:val="both"/>
        <w:rPr>
          <w:rFonts w:ascii="Arial" w:hAnsi="Arial" w:cs="Arial" w:hint="eastAsia"/>
          <w:color w:val="000000" w:themeColor="text1"/>
        </w:rPr>
      </w:pPr>
      <w:r w:rsidRPr="0078547C">
        <w:rPr>
          <w:rFonts w:ascii="Arial" w:hAnsi="Arial" w:cs="Arial"/>
          <w:color w:val="000000" w:themeColor="text1"/>
        </w:rPr>
        <w:t>The maximum daily rain rate for each SON is widely spread out, ranging from 12.7 mm to 95.3 mm, with values covering a broad range (from 0 to 100 mm). In contrast, the average rain rate is more tightly clustered, with values ranging from 0.7 mm to 4.7 mm, concentrated within a much narrower range (from 0 to 6 mm).</w:t>
      </w:r>
    </w:p>
    <w:p w:rsidR="0078547C" w:rsidRDefault="0078547C" w:rsidP="0078547C">
      <w:pPr>
        <w:shd w:val="clear" w:color="auto" w:fill="FFFFFF"/>
        <w:spacing w:line="240" w:lineRule="atLeast"/>
        <w:ind w:firstLine="420"/>
        <w:jc w:val="both"/>
        <w:rPr>
          <w:rFonts w:ascii="Arial" w:hAnsi="Arial" w:cs="Arial"/>
          <w:color w:val="000000" w:themeColor="text1"/>
        </w:rPr>
      </w:pPr>
      <w:r w:rsidRPr="0078547C">
        <w:rPr>
          <w:rFonts w:ascii="Arial" w:hAnsi="Arial" w:cs="Arial"/>
          <w:color w:val="000000" w:themeColor="text1"/>
        </w:rPr>
        <w:t>The distribution of maximum rain rates shows a more peaked bell-shaped pattern. Meanwhile, the average rain rate displays a more symmetric and smooth bell-shaped distribution. This is expected, as averaging smooths out extreme values, resulting in a more normally distributed pattern.</w:t>
      </w:r>
    </w:p>
    <w:p w:rsidR="0078547C" w:rsidRDefault="0078547C" w:rsidP="0078547C">
      <w:pPr>
        <w:shd w:val="clear" w:color="auto" w:fill="FFFFFF"/>
        <w:spacing w:line="240" w:lineRule="atLeast"/>
        <w:ind w:firstLine="420"/>
        <w:jc w:val="both"/>
        <w:rPr>
          <w:rFonts w:ascii="Arial" w:hAnsi="Arial" w:cs="Arial"/>
          <w:color w:val="000000" w:themeColor="text1"/>
        </w:rPr>
      </w:pPr>
    </w:p>
    <w:p w:rsidR="0078547C" w:rsidRDefault="0078547C" w:rsidP="0078547C">
      <w:pPr>
        <w:shd w:val="clear" w:color="auto" w:fill="FFFFFF"/>
        <w:spacing w:line="240" w:lineRule="atLeast"/>
        <w:ind w:firstLine="420"/>
        <w:jc w:val="both"/>
        <w:rPr>
          <w:rFonts w:ascii="Arial" w:hAnsi="Arial" w:cs="Arial"/>
          <w:color w:val="000000" w:themeColor="text1"/>
        </w:rPr>
      </w:pPr>
      <w:r w:rsidRPr="0078547C">
        <w:rPr>
          <w:rFonts w:ascii="Arial" w:hAnsi="Arial" w:cs="Arial"/>
          <w:color w:val="000000" w:themeColor="text1"/>
        </w:rPr>
        <w:t xml:space="preserve">The maximum daily rain rate captures the most extreme precipitation event in a SON. Since extreme events can be influenced by weather patterns (such as El Niño), they can lead to a more varied and dispersed distribution. On the other hand, the average rain rate reflects the overall trend of precipitation for the entire </w:t>
      </w:r>
      <w:r>
        <w:rPr>
          <w:rFonts w:ascii="Arial" w:hAnsi="Arial" w:cs="Arial" w:hint="eastAsia"/>
          <w:color w:val="000000" w:themeColor="text1"/>
        </w:rPr>
        <w:t>SON</w:t>
      </w:r>
      <w:r w:rsidRPr="0078547C">
        <w:rPr>
          <w:rFonts w:ascii="Arial" w:hAnsi="Arial" w:cs="Arial"/>
          <w:color w:val="000000" w:themeColor="text1"/>
        </w:rPr>
        <w:t xml:space="preserve">, with less influence from </w:t>
      </w:r>
      <w:r>
        <w:rPr>
          <w:rFonts w:ascii="Arial" w:hAnsi="Arial" w:cs="Arial" w:hint="eastAsia"/>
          <w:color w:val="000000" w:themeColor="text1"/>
        </w:rPr>
        <w:t>extreme</w:t>
      </w:r>
      <w:r>
        <w:rPr>
          <w:rFonts w:ascii="Arial" w:hAnsi="Arial" w:cs="Arial"/>
          <w:color w:val="000000" w:themeColor="text1"/>
        </w:rPr>
        <w:t xml:space="preserve"> </w:t>
      </w:r>
      <w:r>
        <w:rPr>
          <w:rFonts w:ascii="Arial" w:hAnsi="Arial" w:cs="Arial" w:hint="eastAsia"/>
          <w:color w:val="000000" w:themeColor="text1"/>
        </w:rPr>
        <w:t>values</w:t>
      </w:r>
      <w:r w:rsidRPr="0078547C">
        <w:rPr>
          <w:rFonts w:ascii="Arial" w:hAnsi="Arial" w:cs="Arial"/>
          <w:color w:val="000000" w:themeColor="text1"/>
        </w:rPr>
        <w:t>. This results in a more compact distribution with less variation.</w:t>
      </w:r>
    </w:p>
    <w:p w:rsidR="0078547C" w:rsidRDefault="0078547C" w:rsidP="0078547C">
      <w:pPr>
        <w:shd w:val="clear" w:color="auto" w:fill="FFFFFF"/>
        <w:spacing w:line="240" w:lineRule="atLeast"/>
        <w:ind w:firstLine="420"/>
        <w:jc w:val="both"/>
        <w:rPr>
          <w:rFonts w:ascii="Arial" w:hAnsi="Arial" w:cs="Arial"/>
          <w:color w:val="000000" w:themeColor="text1"/>
        </w:rPr>
      </w:pPr>
      <w:r w:rsidRPr="0078547C">
        <w:rPr>
          <w:rFonts w:ascii="Arial" w:hAnsi="Arial" w:cs="Arial"/>
          <w:color w:val="000000" w:themeColor="text1"/>
        </w:rPr>
        <w:t xml:space="preserve">In the years with higher average </w:t>
      </w:r>
      <w:r w:rsidR="00F219C3">
        <w:rPr>
          <w:rFonts w:ascii="Arial" w:hAnsi="Arial" w:cs="Arial" w:hint="eastAsia"/>
          <w:color w:val="000000" w:themeColor="text1"/>
        </w:rPr>
        <w:t>rain</w:t>
      </w:r>
      <w:r w:rsidR="00F219C3">
        <w:rPr>
          <w:rFonts w:ascii="Arial" w:hAnsi="Arial" w:cs="Arial"/>
          <w:color w:val="000000" w:themeColor="text1"/>
        </w:rPr>
        <w:t xml:space="preserve"> </w:t>
      </w:r>
      <w:r w:rsidR="00F219C3">
        <w:rPr>
          <w:rFonts w:ascii="Arial" w:hAnsi="Arial" w:cs="Arial" w:hint="eastAsia"/>
          <w:color w:val="000000" w:themeColor="text1"/>
        </w:rPr>
        <w:t>rate</w:t>
      </w:r>
      <w:r w:rsidRPr="0078547C">
        <w:rPr>
          <w:rFonts w:ascii="Arial" w:hAnsi="Arial" w:cs="Arial" w:hint="eastAsia"/>
          <w:color w:val="000000" w:themeColor="text1"/>
        </w:rPr>
        <w:t>,</w:t>
      </w:r>
      <w:r w:rsidRPr="0078547C">
        <w:rPr>
          <w:rFonts w:ascii="Arial" w:hAnsi="Arial" w:cs="Arial"/>
          <w:color w:val="000000" w:themeColor="text1"/>
        </w:rPr>
        <w:t xml:space="preserve"> the maximum precipitation tends to be higher as well.</w:t>
      </w:r>
    </w:p>
    <w:p w:rsidR="00427399" w:rsidRDefault="00F219C3" w:rsidP="0078547C">
      <w:pPr>
        <w:shd w:val="clear" w:color="auto" w:fill="FFFFFF"/>
        <w:spacing w:line="240" w:lineRule="atLeast"/>
        <w:jc w:val="both"/>
        <w:rPr>
          <w:rFonts w:ascii="Arial" w:hAnsi="Arial" w:cs="Arial"/>
          <w:color w:val="000000" w:themeColor="text1"/>
          <w:sz w:val="20"/>
          <w:szCs w:val="20"/>
        </w:rPr>
      </w:pPr>
      <w:r w:rsidRPr="00F219C3">
        <w:rPr>
          <w:rFonts w:ascii="Arial" w:hAnsi="Arial" w:cs="Arial"/>
          <w:color w:val="000000" w:themeColor="text1"/>
          <w:sz w:val="20"/>
          <w:szCs w:val="20"/>
        </w:rPr>
        <w:drawing>
          <wp:inline distT="0" distB="0" distL="0" distR="0" wp14:anchorId="3DF78B81" wp14:editId="624EEA74">
            <wp:extent cx="5270500" cy="2210435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1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19C3" w:rsidRDefault="00F219C3" w:rsidP="0078547C">
      <w:pPr>
        <w:shd w:val="clear" w:color="auto" w:fill="FFFFFF"/>
        <w:spacing w:line="240" w:lineRule="atLeast"/>
        <w:jc w:val="both"/>
        <w:rPr>
          <w:rFonts w:ascii="Arial" w:hAnsi="Arial" w:cs="Arial"/>
          <w:color w:val="000000" w:themeColor="text1"/>
          <w:sz w:val="20"/>
          <w:szCs w:val="20"/>
        </w:rPr>
      </w:pPr>
      <w:r w:rsidRPr="00F219C3">
        <w:rPr>
          <w:rFonts w:ascii="Arial" w:hAnsi="Arial" w:cs="Arial"/>
          <w:color w:val="000000" w:themeColor="text1"/>
          <w:sz w:val="20"/>
          <w:szCs w:val="20"/>
        </w:rPr>
        <w:t>Figure 1. Probability distributions</w:t>
      </w:r>
      <w:r>
        <w:rPr>
          <w:rFonts w:ascii="Arial" w:hAnsi="Arial" w:cs="Arial"/>
          <w:color w:val="000000" w:themeColor="text1"/>
          <w:sz w:val="20"/>
          <w:szCs w:val="20"/>
        </w:rPr>
        <w:t xml:space="preserve"> </w:t>
      </w:r>
      <w:r w:rsidRPr="00F219C3">
        <w:rPr>
          <w:rFonts w:ascii="Arial" w:hAnsi="Arial" w:cs="Arial"/>
          <w:color w:val="000000" w:themeColor="text1"/>
          <w:sz w:val="20"/>
          <w:szCs w:val="20"/>
        </w:rPr>
        <w:t xml:space="preserve">histogram of </w:t>
      </w:r>
      <w:r>
        <w:rPr>
          <w:rFonts w:ascii="Arial" w:hAnsi="Arial" w:cs="Arial" w:hint="eastAsia"/>
          <w:color w:val="000000" w:themeColor="text1"/>
          <w:sz w:val="20"/>
          <w:szCs w:val="20"/>
        </w:rPr>
        <w:t>Station</w:t>
      </w:r>
      <w:r>
        <w:rPr>
          <w:rFonts w:ascii="Arial" w:hAnsi="Arial" w:cs="Arial"/>
          <w:color w:val="000000" w:themeColor="text1"/>
          <w:sz w:val="20"/>
          <w:szCs w:val="20"/>
        </w:rPr>
        <w:t xml:space="preserve"> 7 </w:t>
      </w:r>
      <w:r>
        <w:rPr>
          <w:rFonts w:ascii="Arial" w:hAnsi="Arial" w:cs="Arial" w:hint="eastAsia"/>
          <w:color w:val="000000" w:themeColor="text1"/>
          <w:sz w:val="20"/>
          <w:szCs w:val="20"/>
        </w:rPr>
        <w:t>SON</w:t>
      </w:r>
      <w:r>
        <w:rPr>
          <w:rFonts w:ascii="Arial" w:hAnsi="Arial" w:cs="Arial"/>
          <w:color w:val="000000" w:themeColor="text1"/>
          <w:sz w:val="20"/>
          <w:szCs w:val="20"/>
        </w:rPr>
        <w:t xml:space="preserve"> R</w:t>
      </w:r>
      <w:r>
        <w:rPr>
          <w:rFonts w:ascii="Arial" w:hAnsi="Arial" w:cs="Arial" w:hint="eastAsia"/>
          <w:color w:val="000000" w:themeColor="text1"/>
          <w:sz w:val="20"/>
          <w:szCs w:val="20"/>
        </w:rPr>
        <w:t>ain</w:t>
      </w:r>
      <w:r>
        <w:rPr>
          <w:rFonts w:ascii="Arial" w:hAnsi="Arial" w:cs="Arial"/>
          <w:color w:val="000000" w:themeColor="text1"/>
          <w:sz w:val="20"/>
          <w:szCs w:val="20"/>
        </w:rPr>
        <w:t xml:space="preserve"> R</w:t>
      </w:r>
      <w:r>
        <w:rPr>
          <w:rFonts w:ascii="Arial" w:hAnsi="Arial" w:cs="Arial" w:hint="eastAsia"/>
          <w:color w:val="000000" w:themeColor="text1"/>
          <w:sz w:val="20"/>
          <w:szCs w:val="20"/>
        </w:rPr>
        <w:t>ate.</w:t>
      </w:r>
      <w:r w:rsidRPr="00F219C3">
        <w:rPr>
          <w:rFonts w:ascii="Arial" w:hAnsi="Arial" w:cs="Arial" w:hint="eastAsia"/>
          <w:color w:val="000000" w:themeColor="text1"/>
          <w:sz w:val="20"/>
          <w:szCs w:val="20"/>
        </w:rPr>
        <w:t xml:space="preserve"> </w:t>
      </w:r>
      <w:r>
        <w:rPr>
          <w:rFonts w:ascii="Arial" w:hAnsi="Arial" w:cs="Arial"/>
          <w:color w:val="000000" w:themeColor="text1"/>
          <w:sz w:val="20"/>
          <w:szCs w:val="20"/>
        </w:rPr>
        <w:t>Max. Rain Rate (left),</w:t>
      </w:r>
      <w:r>
        <w:rPr>
          <w:rFonts w:ascii="Arial" w:hAnsi="Arial" w:cs="Arial" w:hint="eastAsia"/>
          <w:color w:val="000000" w:themeColor="text1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 w:themeColor="text1"/>
          <w:sz w:val="20"/>
          <w:szCs w:val="20"/>
        </w:rPr>
        <w:t>Avg</w:t>
      </w:r>
      <w:proofErr w:type="spellEnd"/>
      <w:r>
        <w:rPr>
          <w:rFonts w:ascii="Arial" w:hAnsi="Arial" w:cs="Arial"/>
          <w:color w:val="000000" w:themeColor="text1"/>
          <w:sz w:val="20"/>
          <w:szCs w:val="20"/>
        </w:rPr>
        <w:t xml:space="preserve"> Rain Rate (right).</w:t>
      </w:r>
    </w:p>
    <w:p w:rsidR="00F219C3" w:rsidRDefault="00F219C3" w:rsidP="0078547C">
      <w:pPr>
        <w:shd w:val="clear" w:color="auto" w:fill="FFFFFF"/>
        <w:spacing w:line="240" w:lineRule="atLeast"/>
        <w:jc w:val="both"/>
        <w:rPr>
          <w:rFonts w:ascii="Arial" w:hAnsi="Arial" w:cs="Arial" w:hint="eastAsia"/>
          <w:color w:val="000000" w:themeColor="text1"/>
          <w:sz w:val="20"/>
          <w:szCs w:val="20"/>
        </w:rPr>
      </w:pPr>
    </w:p>
    <w:p w:rsidR="00427399" w:rsidRPr="00AD11DF" w:rsidRDefault="00AD11DF" w:rsidP="00B72513">
      <w:pPr>
        <w:shd w:val="clear" w:color="auto" w:fill="FFFFFF"/>
        <w:spacing w:line="240" w:lineRule="atLeast"/>
        <w:ind w:firstLine="420"/>
        <w:jc w:val="both"/>
        <w:rPr>
          <w:rFonts w:ascii="Arial" w:hAnsi="Arial" w:cs="Arial"/>
          <w:b/>
          <w:i/>
          <w:color w:val="000000" w:themeColor="text1"/>
          <w:sz w:val="20"/>
          <w:szCs w:val="20"/>
          <w:u w:val="single"/>
        </w:rPr>
      </w:pPr>
      <w:r w:rsidRPr="00AD11DF">
        <w:rPr>
          <w:rFonts w:ascii="Arial" w:hAnsi="Arial" w:cs="Arial"/>
          <w:b/>
          <w:i/>
          <w:color w:val="000000" w:themeColor="text1"/>
          <w:sz w:val="20"/>
          <w:szCs w:val="20"/>
          <w:u w:val="single"/>
        </w:rPr>
        <w:t xml:space="preserve">Code and data can be found at </w:t>
      </w:r>
      <w:hyperlink r:id="rId6" w:history="1">
        <w:r w:rsidRPr="00AD11DF">
          <w:rPr>
            <w:rStyle w:val="a6"/>
            <w:rFonts w:ascii="Arial" w:hAnsi="Arial" w:cs="Arial"/>
            <w:b/>
            <w:i/>
            <w:sz w:val="20"/>
            <w:szCs w:val="20"/>
          </w:rPr>
          <w:t>https://github.com/Gong001/EAS-G-577</w:t>
        </w:r>
      </w:hyperlink>
    </w:p>
    <w:sectPr w:rsidR="00427399" w:rsidRPr="00AD11DF" w:rsidSect="00C740FC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CF73E14"/>
    <w:multiLevelType w:val="hybridMultilevel"/>
    <w:tmpl w:val="7840A9DA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1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93169"/>
    <w:rsid w:val="00011055"/>
    <w:rsid w:val="00427399"/>
    <w:rsid w:val="006D2E46"/>
    <w:rsid w:val="0075499D"/>
    <w:rsid w:val="0078524C"/>
    <w:rsid w:val="0078547C"/>
    <w:rsid w:val="009A26F0"/>
    <w:rsid w:val="00A64930"/>
    <w:rsid w:val="00AD11DF"/>
    <w:rsid w:val="00B72513"/>
    <w:rsid w:val="00C740FC"/>
    <w:rsid w:val="00CA2F34"/>
    <w:rsid w:val="00D93169"/>
    <w:rsid w:val="00E04F20"/>
    <w:rsid w:val="00EE5D3F"/>
    <w:rsid w:val="00F01DDC"/>
    <w:rsid w:val="00F219C3"/>
    <w:rsid w:val="00FD55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19EEC75"/>
  <w15:chartTrackingRefBased/>
  <w15:docId w15:val="{FC177168-20CC-EC49-8842-6E96A53BE66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6D2E46"/>
    <w:rPr>
      <w:rFonts w:ascii="宋体" w:eastAsia="宋体" w:hAnsi="宋体" w:cs="宋体"/>
      <w:kern w:val="0"/>
      <w:sz w:val="24"/>
    </w:rPr>
  </w:style>
  <w:style w:type="paragraph" w:styleId="2">
    <w:name w:val="heading 2"/>
    <w:basedOn w:val="a"/>
    <w:link w:val="20"/>
    <w:uiPriority w:val="9"/>
    <w:qFormat/>
    <w:rsid w:val="00D93169"/>
    <w:pPr>
      <w:spacing w:before="100" w:beforeAutospacing="1" w:after="100" w:afterAutospacing="1"/>
      <w:outlineLvl w:val="1"/>
    </w:pPr>
    <w:rPr>
      <w:b/>
      <w:bCs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标题 2 字符"/>
    <w:basedOn w:val="a0"/>
    <w:link w:val="2"/>
    <w:uiPriority w:val="9"/>
    <w:rsid w:val="00D93169"/>
    <w:rPr>
      <w:rFonts w:ascii="宋体" w:eastAsia="宋体" w:hAnsi="宋体" w:cs="宋体"/>
      <w:b/>
      <w:bCs/>
      <w:kern w:val="0"/>
      <w:sz w:val="36"/>
      <w:szCs w:val="36"/>
    </w:rPr>
  </w:style>
  <w:style w:type="paragraph" w:styleId="a3">
    <w:name w:val="Normal (Web)"/>
    <w:basedOn w:val="a"/>
    <w:uiPriority w:val="99"/>
    <w:semiHidden/>
    <w:unhideWhenUsed/>
    <w:rsid w:val="00D93169"/>
    <w:pPr>
      <w:spacing w:before="100" w:beforeAutospacing="1" w:after="100" w:afterAutospacing="1"/>
    </w:pPr>
  </w:style>
  <w:style w:type="paragraph" w:styleId="a4">
    <w:name w:val="Balloon Text"/>
    <w:basedOn w:val="a"/>
    <w:link w:val="a5"/>
    <w:uiPriority w:val="99"/>
    <w:semiHidden/>
    <w:unhideWhenUsed/>
    <w:rsid w:val="00D93169"/>
    <w:pPr>
      <w:widowControl w:val="0"/>
      <w:jc w:val="both"/>
    </w:pPr>
    <w:rPr>
      <w:rFonts w:hAnsiTheme="minorHAnsi" w:cstheme="minorBidi"/>
      <w:kern w:val="2"/>
      <w:sz w:val="18"/>
      <w:szCs w:val="18"/>
    </w:rPr>
  </w:style>
  <w:style w:type="character" w:customStyle="1" w:styleId="a5">
    <w:name w:val="批注框文本 字符"/>
    <w:basedOn w:val="a0"/>
    <w:link w:val="a4"/>
    <w:uiPriority w:val="99"/>
    <w:semiHidden/>
    <w:rsid w:val="00D93169"/>
    <w:rPr>
      <w:rFonts w:ascii="宋体" w:eastAsia="宋体"/>
      <w:sz w:val="18"/>
      <w:szCs w:val="18"/>
    </w:rPr>
  </w:style>
  <w:style w:type="character" w:styleId="a6">
    <w:name w:val="Hyperlink"/>
    <w:basedOn w:val="a0"/>
    <w:uiPriority w:val="99"/>
    <w:unhideWhenUsed/>
    <w:rsid w:val="0075499D"/>
    <w:rPr>
      <w:color w:val="0563C1" w:themeColor="hyperlink"/>
      <w:u w:val="single"/>
    </w:rPr>
  </w:style>
  <w:style w:type="character" w:styleId="a7">
    <w:name w:val="Unresolved Mention"/>
    <w:basedOn w:val="a0"/>
    <w:uiPriority w:val="99"/>
    <w:semiHidden/>
    <w:unhideWhenUsed/>
    <w:rsid w:val="0075499D"/>
    <w:rPr>
      <w:color w:val="605E5C"/>
      <w:shd w:val="clear" w:color="auto" w:fill="E1DFDD"/>
    </w:rPr>
  </w:style>
  <w:style w:type="character" w:styleId="a8">
    <w:name w:val="FollowedHyperlink"/>
    <w:basedOn w:val="a0"/>
    <w:uiPriority w:val="99"/>
    <w:semiHidden/>
    <w:unhideWhenUsed/>
    <w:rsid w:val="00EE5D3F"/>
    <w:rPr>
      <w:color w:val="954F72" w:themeColor="followedHyperlink"/>
      <w:u w:val="single"/>
    </w:rPr>
  </w:style>
  <w:style w:type="paragraph" w:styleId="a9">
    <w:name w:val="List Paragraph"/>
    <w:basedOn w:val="a"/>
    <w:uiPriority w:val="34"/>
    <w:qFormat/>
    <w:rsid w:val="00011055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74342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036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9114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5374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hyperlink" Target="https://github.com/Gong001/EAS-G-577" TargetMode="External"/><Relationship Id="rId5" Type="http://schemas.openxmlformats.org/officeDocument/2006/relationships/image" Target="media/image1.tiff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102</TotalTime>
  <Pages>1</Pages>
  <Words>277</Words>
  <Characters>1584</Characters>
  <Application>Microsoft Office Word</Application>
  <DocSecurity>0</DocSecurity>
  <Lines>13</Lines>
  <Paragraphs>3</Paragraphs>
  <ScaleCrop>false</ScaleCrop>
  <Company/>
  <LinksUpToDate>false</LinksUpToDate>
  <CharactersWithSpaces>1858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Gong, Guoqing</dc:creator>
  <cp:keywords/>
  <dc:description/>
  <cp:lastModifiedBy>Gong, Guoqing</cp:lastModifiedBy>
  <cp:revision>4</cp:revision>
  <dcterms:created xsi:type="dcterms:W3CDTF">2024-08-27T17:28:00Z</dcterms:created>
  <dcterms:modified xsi:type="dcterms:W3CDTF">2024-08-29T03:13:00Z</dcterms:modified>
</cp:coreProperties>
</file>